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5F5696" w:rsidP="005F5696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 xml:space="preserve">İMAR-BAYINDIRLIK KOMİSYONU VE </w:t>
      </w:r>
      <w:r w:rsidR="00621E2D">
        <w:rPr>
          <w:rFonts w:ascii="Times New Roman" w:hAnsi="Times New Roman"/>
        </w:rPr>
        <w:t>ULAŞIM</w:t>
      </w:r>
      <w:r w:rsidR="007E2567">
        <w:rPr>
          <w:rFonts w:ascii="Times New Roman" w:hAnsi="Times New Roman"/>
        </w:rPr>
        <w:t xml:space="preserve">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1"/>
        <w:gridCol w:w="2134"/>
        <w:gridCol w:w="5275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8D465E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14.09</w:t>
            </w:r>
            <w:r w:rsidR="005F5696" w:rsidRPr="003C59BB">
              <w:rPr>
                <w:b/>
              </w:rPr>
              <w:t>.2015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7E2567" w:rsidRPr="007E2567" w:rsidRDefault="007E2567" w:rsidP="007E2567">
            <w:pPr>
              <w:jc w:val="both"/>
              <w:rPr>
                <w:b/>
              </w:rPr>
            </w:pPr>
            <w:r w:rsidRPr="007E2567">
              <w:rPr>
                <w:b/>
              </w:rPr>
              <w:t>KONU:</w:t>
            </w:r>
            <w:r w:rsidR="00486031">
              <w:rPr>
                <w:b/>
              </w:rPr>
              <w:t xml:space="preserve"> Mezitli Belediye Mec</w:t>
            </w:r>
            <w:r w:rsidR="00621E2D">
              <w:rPr>
                <w:b/>
              </w:rPr>
              <w:t>lisi’nin 06.07.2015 tarih ve 133</w:t>
            </w:r>
            <w:r w:rsidRPr="007E2567">
              <w:rPr>
                <w:b/>
              </w:rPr>
              <w:t xml:space="preserve"> Sayılı Kararı</w:t>
            </w:r>
          </w:p>
          <w:p w:rsidR="005F5696" w:rsidRPr="003C59BB" w:rsidRDefault="00621E2D" w:rsidP="00621E2D">
            <w:pPr>
              <w:jc w:val="both"/>
              <w:rPr>
                <w:b/>
              </w:rPr>
            </w:pPr>
            <w:r>
              <w:rPr>
                <w:b/>
              </w:rPr>
              <w:t>Mersin İli,  Mezitli İlçesi, Tece</w:t>
            </w:r>
            <w:r w:rsidR="007837FF">
              <w:rPr>
                <w:b/>
              </w:rPr>
              <w:t xml:space="preserve"> </w:t>
            </w:r>
            <w:r w:rsidR="008D465E">
              <w:rPr>
                <w:b/>
              </w:rPr>
              <w:t>Mahallesi,</w:t>
            </w:r>
            <w:r w:rsidR="007837FF">
              <w:rPr>
                <w:b/>
              </w:rPr>
              <w:t xml:space="preserve"> </w:t>
            </w:r>
            <w:r>
              <w:rPr>
                <w:b/>
              </w:rPr>
              <w:t>228 ada 5,6,7,8no’lu</w:t>
            </w:r>
            <w:r w:rsidR="007E2567" w:rsidRPr="007E2567">
              <w:rPr>
                <w:b/>
              </w:rPr>
              <w:t>parsel</w:t>
            </w:r>
            <w:r>
              <w:rPr>
                <w:b/>
              </w:rPr>
              <w:t>ler</w:t>
            </w:r>
            <w:r w:rsidR="007E2567" w:rsidRPr="007E2567">
              <w:rPr>
                <w:b/>
              </w:rPr>
              <w:t>e ilişkin 1/1000 Ölçekli Uygulama İmar Planı Değişikliği Teklifi</w:t>
            </w: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621E2D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846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Default="005F5696" w:rsidP="007964EC">
      <w:pPr>
        <w:pStyle w:val="Balk1"/>
        <w:rPr>
          <w:rFonts w:ascii="Times New Roman" w:hAnsi="Times New Roman"/>
          <w:b w:val="0"/>
          <w:color w:val="auto"/>
          <w:sz w:val="24"/>
          <w:szCs w:val="24"/>
        </w:rPr>
      </w:pPr>
      <w:r w:rsidRPr="007964EC">
        <w:rPr>
          <w:rFonts w:ascii="Times New Roman" w:hAnsi="Times New Roman"/>
          <w:b w:val="0"/>
          <w:color w:val="auto"/>
          <w:sz w:val="24"/>
          <w:szCs w:val="24"/>
        </w:rPr>
        <w:t>RAPOR</w:t>
      </w:r>
    </w:p>
    <w:p w:rsidR="0011687C" w:rsidRPr="0011687C" w:rsidRDefault="0011687C" w:rsidP="0011687C"/>
    <w:p w:rsidR="00621E2D" w:rsidRPr="00621E2D" w:rsidRDefault="008D465E" w:rsidP="00E672E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621E2D" w:rsidRPr="00621E2D">
        <w:rPr>
          <w:sz w:val="24"/>
          <w:szCs w:val="24"/>
        </w:rPr>
        <w:t>Mezitli Belediye Meclisi’nin 06.07.2015 tarih ve 133 Sayılı Kararı</w:t>
      </w:r>
      <w:r w:rsidR="003A197E" w:rsidRPr="00621E2D">
        <w:rPr>
          <w:bCs/>
          <w:sz w:val="24"/>
          <w:szCs w:val="24"/>
        </w:rPr>
        <w:t xml:space="preserve">ile </w:t>
      </w:r>
      <w:r w:rsidR="00621E2D" w:rsidRPr="00621E2D">
        <w:rPr>
          <w:bCs/>
          <w:sz w:val="24"/>
          <w:szCs w:val="24"/>
        </w:rPr>
        <w:t>onaylanan</w:t>
      </w:r>
      <w:r w:rsidR="003A197E" w:rsidRPr="00621E2D">
        <w:rPr>
          <w:bCs/>
          <w:sz w:val="24"/>
          <w:szCs w:val="24"/>
        </w:rPr>
        <w:t xml:space="preserve">, </w:t>
      </w:r>
      <w:r w:rsidR="00621E2D" w:rsidRPr="00621E2D">
        <w:rPr>
          <w:sz w:val="24"/>
          <w:szCs w:val="24"/>
        </w:rPr>
        <w:t>Mersin İli,  Mezitli İlçesi, Tece Mahallesi, 228 ada 5,6,7,8no’lu parsellere ilişkin 1/1000 Ölçekli Uygulama İmar Planı Değişikliği Teklifi</w:t>
      </w:r>
      <w:r w:rsidR="003A197E" w:rsidRPr="00621E2D">
        <w:rPr>
          <w:bCs/>
          <w:sz w:val="24"/>
          <w:szCs w:val="24"/>
        </w:rPr>
        <w:t xml:space="preserve"> Mersin Büyükşehir Belediye Me</w:t>
      </w:r>
      <w:r w:rsidRPr="00621E2D">
        <w:rPr>
          <w:bCs/>
          <w:sz w:val="24"/>
          <w:szCs w:val="24"/>
        </w:rPr>
        <w:t>clisi’nin 14.09.2015 tarih ve 84</w:t>
      </w:r>
      <w:r w:rsidR="00621E2D" w:rsidRPr="00621E2D">
        <w:rPr>
          <w:bCs/>
          <w:sz w:val="24"/>
          <w:szCs w:val="24"/>
        </w:rPr>
        <w:t>6</w:t>
      </w:r>
      <w:r w:rsidR="003A197E" w:rsidRPr="00621E2D">
        <w:rPr>
          <w:bCs/>
          <w:sz w:val="24"/>
          <w:szCs w:val="24"/>
        </w:rPr>
        <w:t xml:space="preserve"> sayılı kararıyla İmar ve Bayındırlık Komisyonu ile </w:t>
      </w:r>
      <w:r w:rsidR="00621E2D" w:rsidRPr="00621E2D">
        <w:rPr>
          <w:sz w:val="24"/>
          <w:szCs w:val="24"/>
        </w:rPr>
        <w:t>Ulaşım</w:t>
      </w:r>
      <w:r w:rsidR="003A197E" w:rsidRPr="00621E2D">
        <w:rPr>
          <w:sz w:val="24"/>
          <w:szCs w:val="24"/>
        </w:rPr>
        <w:t xml:space="preserve"> Komisyonu</w:t>
      </w:r>
      <w:r w:rsidRPr="00621E2D">
        <w:rPr>
          <w:sz w:val="24"/>
          <w:szCs w:val="24"/>
        </w:rPr>
        <w:t>na</w:t>
      </w:r>
      <w:r w:rsidR="003A197E" w:rsidRPr="00621E2D">
        <w:rPr>
          <w:bCs/>
          <w:sz w:val="24"/>
          <w:szCs w:val="24"/>
        </w:rPr>
        <w:t xml:space="preserve"> müştereken havale edilmiştir.</w:t>
      </w:r>
    </w:p>
    <w:p w:rsidR="00575C1D" w:rsidRDefault="003A197E" w:rsidP="003A197E">
      <w:pPr>
        <w:ind w:firstLine="708"/>
        <w:jc w:val="both"/>
        <w:rPr>
          <w:sz w:val="24"/>
          <w:szCs w:val="24"/>
        </w:rPr>
      </w:pPr>
      <w:r w:rsidRPr="00264135">
        <w:rPr>
          <w:sz w:val="24"/>
          <w:szCs w:val="24"/>
        </w:rPr>
        <w:t>Uygulama İmar Planı değişikliğine konu edilen parsel</w:t>
      </w:r>
      <w:r w:rsidR="002A5231">
        <w:rPr>
          <w:sz w:val="24"/>
          <w:szCs w:val="24"/>
        </w:rPr>
        <w:t>ler</w:t>
      </w:r>
      <w:r w:rsidRPr="00264135">
        <w:rPr>
          <w:sz w:val="24"/>
          <w:szCs w:val="24"/>
        </w:rPr>
        <w:t xml:space="preserve"> yürürlükte bulun</w:t>
      </w:r>
      <w:r w:rsidR="009133E9" w:rsidRPr="00264135">
        <w:rPr>
          <w:sz w:val="24"/>
          <w:szCs w:val="24"/>
        </w:rPr>
        <w:t xml:space="preserve">an </w:t>
      </w:r>
      <w:r w:rsidR="00EF5725">
        <w:rPr>
          <w:sz w:val="24"/>
          <w:szCs w:val="24"/>
        </w:rPr>
        <w:t xml:space="preserve">1/1000 Ölçekli </w:t>
      </w:r>
      <w:r w:rsidR="009133E9" w:rsidRPr="00264135">
        <w:rPr>
          <w:sz w:val="24"/>
          <w:szCs w:val="24"/>
        </w:rPr>
        <w:t xml:space="preserve">Uygulama İmar Planlarında </w:t>
      </w:r>
      <w:r w:rsidR="00621E2D">
        <w:rPr>
          <w:sz w:val="24"/>
          <w:szCs w:val="24"/>
        </w:rPr>
        <w:t xml:space="preserve">E:1.60 yapılaşma koşuluna sahip Konut Alanı, Park Alanı ve Otopark Alanı olarak </w:t>
      </w:r>
      <w:r w:rsidR="00EF5725">
        <w:rPr>
          <w:sz w:val="24"/>
          <w:szCs w:val="24"/>
        </w:rPr>
        <w:t>planlanmış olup</w:t>
      </w:r>
      <w:r w:rsidRPr="00264135">
        <w:rPr>
          <w:sz w:val="24"/>
          <w:szCs w:val="24"/>
        </w:rPr>
        <w:t>1/1000 Ölçekli Uygulama İmar Planı de</w:t>
      </w:r>
      <w:r w:rsidR="00EF5725">
        <w:rPr>
          <w:sz w:val="24"/>
          <w:szCs w:val="24"/>
        </w:rPr>
        <w:t>ğişikliği teklifi ile Konut Alanı, Park Alanı ve Otopark Alanı kullanımlarının 1/5000 Ölçekli Nazım İmar Planı kararları doğrultusunda</w:t>
      </w:r>
      <w:r w:rsidR="00894CF7">
        <w:rPr>
          <w:sz w:val="24"/>
          <w:szCs w:val="24"/>
        </w:rPr>
        <w:t xml:space="preserve"> yer değişikliği yapılması ve tadilen onaylan Nazım İmar Planı kararlarında yer alan 500 m² Belediye Hizmet Alanı</w:t>
      </w:r>
      <w:r w:rsidR="00575C1D">
        <w:rPr>
          <w:sz w:val="24"/>
          <w:szCs w:val="24"/>
        </w:rPr>
        <w:t>nın İmar Planlarınaişaretlenmesi talep</w:t>
      </w:r>
      <w:r w:rsidR="00894CF7">
        <w:rPr>
          <w:sz w:val="24"/>
          <w:szCs w:val="24"/>
        </w:rPr>
        <w:t xml:space="preserve"> edilmektedir.</w:t>
      </w:r>
      <w:r w:rsidR="00894CF7">
        <w:rPr>
          <w:sz w:val="24"/>
          <w:szCs w:val="24"/>
        </w:rPr>
        <w:tab/>
      </w:r>
    </w:p>
    <w:p w:rsidR="003A197E" w:rsidRPr="00EF5725" w:rsidRDefault="003A197E" w:rsidP="003A197E">
      <w:pPr>
        <w:ind w:firstLine="708"/>
        <w:jc w:val="both"/>
        <w:rPr>
          <w:sz w:val="24"/>
          <w:szCs w:val="24"/>
        </w:rPr>
      </w:pPr>
      <w:r w:rsidRPr="00264135">
        <w:rPr>
          <w:bCs/>
          <w:sz w:val="24"/>
          <w:szCs w:val="24"/>
        </w:rPr>
        <w:t xml:space="preserve">Komisyonlarımız </w:t>
      </w:r>
      <w:r w:rsidRPr="00264135">
        <w:rPr>
          <w:sz w:val="24"/>
          <w:szCs w:val="24"/>
        </w:rPr>
        <w:t xml:space="preserve">tarafından dosya üzerinde ve ilgili mevzuat çerçevesinde yapılan incelemeler neticesinde; </w:t>
      </w:r>
      <w:r w:rsidR="00922BE1" w:rsidRPr="00264135">
        <w:rPr>
          <w:sz w:val="24"/>
          <w:szCs w:val="24"/>
        </w:rPr>
        <w:t xml:space="preserve">1/1000 Ölçekli Uygulama İmar </w:t>
      </w:r>
      <w:r w:rsidR="00EF5725">
        <w:rPr>
          <w:sz w:val="24"/>
          <w:szCs w:val="24"/>
        </w:rPr>
        <w:t>Planı değişikliği teklifi ile önerilen toplam Konut Alanının 323 m² arttığı</w:t>
      </w:r>
      <w:r w:rsidR="00894CF7">
        <w:rPr>
          <w:sz w:val="24"/>
          <w:szCs w:val="24"/>
        </w:rPr>
        <w:t>, Belediye Hizmet Alanı gösteriminin 1/1000 Ölçekli Uygulama İmar Planı gösterine uymadığı</w:t>
      </w:r>
      <w:r w:rsidR="00EF5725">
        <w:rPr>
          <w:sz w:val="24"/>
          <w:szCs w:val="24"/>
        </w:rPr>
        <w:t>anlaşıldığından</w:t>
      </w:r>
      <w:r w:rsidR="00894CF7">
        <w:rPr>
          <w:sz w:val="24"/>
          <w:szCs w:val="24"/>
        </w:rPr>
        <w:t>,</w:t>
      </w:r>
      <w:r w:rsidR="00AD41EE">
        <w:rPr>
          <w:sz w:val="24"/>
          <w:szCs w:val="24"/>
        </w:rPr>
        <w:t xml:space="preserve"> Konut Alanından 500 m² terk edilerek</w:t>
      </w:r>
      <w:r w:rsidR="00E32FCA">
        <w:rPr>
          <w:sz w:val="24"/>
          <w:szCs w:val="24"/>
        </w:rPr>
        <w:t xml:space="preserve"> Park Alanına</w:t>
      </w:r>
      <w:r w:rsidR="00056B89">
        <w:rPr>
          <w:sz w:val="24"/>
          <w:szCs w:val="24"/>
        </w:rPr>
        <w:t xml:space="preserve"> ve Yaya Yoluna</w:t>
      </w:r>
      <w:r w:rsidR="00E32FCA">
        <w:rPr>
          <w:sz w:val="24"/>
          <w:szCs w:val="24"/>
        </w:rPr>
        <w:t xml:space="preserve"> eklenmesine ayrıc</w:t>
      </w:r>
      <w:bookmarkStart w:id="0" w:name="_GoBack"/>
      <w:bookmarkEnd w:id="0"/>
      <w:r w:rsidR="00E32FCA">
        <w:rPr>
          <w:sz w:val="24"/>
          <w:szCs w:val="24"/>
        </w:rPr>
        <w:t xml:space="preserve">a </w:t>
      </w:r>
      <w:r w:rsidR="00AD41EE">
        <w:rPr>
          <w:sz w:val="24"/>
          <w:szCs w:val="24"/>
        </w:rPr>
        <w:t>Mersin Büyükşehir Belediyesine terk edilecek Belediye Hizmet Alanı</w:t>
      </w:r>
      <w:r w:rsidR="00E32FCA">
        <w:rPr>
          <w:sz w:val="24"/>
          <w:szCs w:val="24"/>
        </w:rPr>
        <w:t>n gösteriminin“</w:t>
      </w:r>
      <w:r w:rsidR="00AD41EE" w:rsidRPr="00E32FCA">
        <w:rPr>
          <w:i/>
          <w:sz w:val="24"/>
          <w:szCs w:val="24"/>
        </w:rPr>
        <w:t>Mersin Büyükşehir Belediyesi (MBB) Belediye Hizmet Alanı</w:t>
      </w:r>
      <w:r w:rsidR="00E32FCA">
        <w:rPr>
          <w:sz w:val="24"/>
          <w:szCs w:val="24"/>
        </w:rPr>
        <w:t>”olarak düzeltilerek</w:t>
      </w:r>
      <w:r w:rsidR="000E67D8">
        <w:rPr>
          <w:bCs/>
          <w:sz w:val="24"/>
          <w:szCs w:val="24"/>
        </w:rPr>
        <w:t>3194</w:t>
      </w:r>
      <w:r w:rsidRPr="00264135">
        <w:rPr>
          <w:sz w:val="24"/>
          <w:szCs w:val="24"/>
        </w:rPr>
        <w:t xml:space="preserve"> sayılı İmar Kanunun 8/b maddesi gereğince </w:t>
      </w:r>
      <w:r w:rsidR="00AD41EE">
        <w:rPr>
          <w:b/>
          <w:sz w:val="24"/>
          <w:szCs w:val="24"/>
        </w:rPr>
        <w:t>ekli paraflı krokide görüldüğü şekliyle tadilen onaylanmasına</w:t>
      </w:r>
      <w:r w:rsidR="00014C75">
        <w:rPr>
          <w:b/>
          <w:sz w:val="24"/>
          <w:szCs w:val="24"/>
        </w:rPr>
        <w:t xml:space="preserve"> </w:t>
      </w:r>
      <w:r w:rsidRPr="00264135">
        <w:rPr>
          <w:sz w:val="24"/>
          <w:szCs w:val="24"/>
        </w:rPr>
        <w:t>komisyonlarımız tarafından karar verilmiştir.</w:t>
      </w:r>
    </w:p>
    <w:p w:rsidR="003A197E" w:rsidRPr="00091250" w:rsidRDefault="003A197E" w:rsidP="003A197E">
      <w:pPr>
        <w:ind w:firstLine="708"/>
        <w:jc w:val="both"/>
        <w:rPr>
          <w:b/>
          <w:sz w:val="24"/>
          <w:szCs w:val="24"/>
        </w:rPr>
      </w:pPr>
    </w:p>
    <w:p w:rsidR="008A327C" w:rsidRDefault="008A327C" w:rsidP="005F5696">
      <w:pPr>
        <w:jc w:val="both"/>
        <w:rPr>
          <w:b/>
          <w:sz w:val="22"/>
          <w:szCs w:val="22"/>
        </w:rPr>
      </w:pPr>
    </w:p>
    <w:p w:rsidR="00621E2D" w:rsidRPr="003C59BB" w:rsidRDefault="00621E2D" w:rsidP="00621E2D">
      <w:pPr>
        <w:jc w:val="both"/>
        <w:rPr>
          <w:b/>
          <w:sz w:val="22"/>
          <w:szCs w:val="22"/>
        </w:rPr>
      </w:pPr>
    </w:p>
    <w:p w:rsidR="00621E2D" w:rsidRPr="003C59BB" w:rsidRDefault="00621E2D" w:rsidP="00621E2D">
      <w:pPr>
        <w:jc w:val="both"/>
        <w:rPr>
          <w:bCs/>
          <w:sz w:val="24"/>
          <w:szCs w:val="24"/>
        </w:rPr>
      </w:pPr>
      <w:r w:rsidRPr="003C59BB">
        <w:rPr>
          <w:b/>
        </w:rPr>
        <w:t>ULAŞIM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621E2D" w:rsidRPr="003C59BB" w:rsidTr="00CB796A">
        <w:tc>
          <w:tcPr>
            <w:tcW w:w="2376" w:type="dxa"/>
          </w:tcPr>
          <w:p w:rsidR="00621E2D" w:rsidRPr="003C59BB" w:rsidRDefault="00303798" w:rsidP="00CB796A">
            <w:pPr>
              <w:spacing w:before="120"/>
              <w:jc w:val="center"/>
              <w:rPr>
                <w:rFonts w:eastAsia="Calibri"/>
                <w:b/>
              </w:rPr>
            </w:pPr>
            <w:r w:rsidRPr="0030379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3" o:spid="_x0000_s1029" type="#_x0000_t32" style="position:absolute;left:0;text-align:left;margin-left:-1.5pt;margin-top:.6pt;width:466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" strokeweight="1.5pt"/>
              </w:pict>
            </w:r>
            <w:r w:rsidR="00621E2D" w:rsidRPr="003C59BB">
              <w:rPr>
                <w:rFonts w:eastAsia="Calibri"/>
                <w:b/>
              </w:rPr>
              <w:t xml:space="preserve"> KOMİSYON BAŞKANI</w:t>
            </w:r>
          </w:p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Ömer ÖZCAN </w:t>
            </w:r>
          </w:p>
        </w:tc>
        <w:tc>
          <w:tcPr>
            <w:tcW w:w="2410" w:type="dxa"/>
            <w:gridSpan w:val="2"/>
          </w:tcPr>
          <w:p w:rsidR="00621E2D" w:rsidRPr="003C59BB" w:rsidRDefault="00621E2D" w:rsidP="00CB796A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KOMİSYON BŞK V.</w:t>
            </w:r>
          </w:p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Raci AYDIN </w:t>
            </w:r>
          </w:p>
        </w:tc>
        <w:tc>
          <w:tcPr>
            <w:tcW w:w="2268" w:type="dxa"/>
            <w:gridSpan w:val="2"/>
          </w:tcPr>
          <w:p w:rsidR="00621E2D" w:rsidRPr="003C59BB" w:rsidRDefault="00621E2D" w:rsidP="00CB796A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</w:tcPr>
          <w:p w:rsidR="00621E2D" w:rsidRPr="003C59BB" w:rsidRDefault="00621E2D" w:rsidP="00CB796A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621E2D" w:rsidRPr="003C59BB" w:rsidRDefault="00621E2D" w:rsidP="00CB796A">
            <w:pPr>
              <w:ind w:left="720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A. Serkan TUNCER</w:t>
            </w:r>
          </w:p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</w:p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</w:p>
        </w:tc>
      </w:tr>
      <w:tr w:rsidR="00621E2D" w:rsidRPr="003C59BB" w:rsidTr="00CB796A">
        <w:tc>
          <w:tcPr>
            <w:tcW w:w="3070" w:type="dxa"/>
            <w:gridSpan w:val="2"/>
            <w:vAlign w:val="center"/>
          </w:tcPr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Volkan ŞEKER</w:t>
            </w:r>
          </w:p>
        </w:tc>
        <w:tc>
          <w:tcPr>
            <w:tcW w:w="3071" w:type="dxa"/>
            <w:gridSpan w:val="2"/>
            <w:vAlign w:val="center"/>
          </w:tcPr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Celil İbrahim ERSİN</w:t>
            </w:r>
          </w:p>
        </w:tc>
        <w:tc>
          <w:tcPr>
            <w:tcW w:w="3181" w:type="dxa"/>
            <w:gridSpan w:val="2"/>
            <w:vAlign w:val="center"/>
          </w:tcPr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621E2D" w:rsidRPr="003C59BB" w:rsidRDefault="00621E2D" w:rsidP="00CB79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Mustafa ÇETİNKAY</w:t>
            </w:r>
            <w:r w:rsidR="00014C75">
              <w:rPr>
                <w:rFonts w:eastAsia="Calibri"/>
                <w:b/>
              </w:rPr>
              <w:t>A</w:t>
            </w:r>
          </w:p>
        </w:tc>
      </w:tr>
    </w:tbl>
    <w:p w:rsidR="00621E2D" w:rsidRDefault="00621E2D" w:rsidP="00621E2D"/>
    <w:p w:rsidR="00FD1ABE" w:rsidRDefault="00FD1ABE" w:rsidP="00264135">
      <w:pPr>
        <w:ind w:firstLine="708"/>
        <w:jc w:val="both"/>
      </w:pPr>
    </w:p>
    <w:sectPr w:rsidR="00FD1ABE" w:rsidSect="00D66A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C0" w:rsidRDefault="004369C0" w:rsidP="005F5696">
      <w:r>
        <w:separator/>
      </w:r>
    </w:p>
  </w:endnote>
  <w:endnote w:type="continuationSeparator" w:id="1">
    <w:p w:rsidR="004369C0" w:rsidRDefault="004369C0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315815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Mehmet </w:t>
          </w:r>
          <w:r w:rsidR="005F5696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C0" w:rsidRDefault="004369C0" w:rsidP="005F5696">
      <w:r>
        <w:separator/>
      </w:r>
    </w:p>
  </w:footnote>
  <w:footnote w:type="continuationSeparator" w:id="1">
    <w:p w:rsidR="004369C0" w:rsidRDefault="004369C0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3F"/>
    <w:rsid w:val="00014C75"/>
    <w:rsid w:val="000412DC"/>
    <w:rsid w:val="00046CF4"/>
    <w:rsid w:val="00056B89"/>
    <w:rsid w:val="00057E32"/>
    <w:rsid w:val="00091250"/>
    <w:rsid w:val="0009585B"/>
    <w:rsid w:val="000C303A"/>
    <w:rsid w:val="000E67D8"/>
    <w:rsid w:val="00116790"/>
    <w:rsid w:val="0011687C"/>
    <w:rsid w:val="00124E98"/>
    <w:rsid w:val="00223DD2"/>
    <w:rsid w:val="002629CE"/>
    <w:rsid w:val="00264135"/>
    <w:rsid w:val="00264A81"/>
    <w:rsid w:val="002A0A73"/>
    <w:rsid w:val="002A5231"/>
    <w:rsid w:val="00303798"/>
    <w:rsid w:val="00304979"/>
    <w:rsid w:val="003054C9"/>
    <w:rsid w:val="00315815"/>
    <w:rsid w:val="003A197E"/>
    <w:rsid w:val="003A20C0"/>
    <w:rsid w:val="004369C0"/>
    <w:rsid w:val="00486031"/>
    <w:rsid w:val="004A2456"/>
    <w:rsid w:val="004F7BDB"/>
    <w:rsid w:val="00575C1D"/>
    <w:rsid w:val="005B1B3D"/>
    <w:rsid w:val="005F5696"/>
    <w:rsid w:val="00615367"/>
    <w:rsid w:val="00621E2D"/>
    <w:rsid w:val="0064284E"/>
    <w:rsid w:val="006F2E29"/>
    <w:rsid w:val="006F6C19"/>
    <w:rsid w:val="00712749"/>
    <w:rsid w:val="007837FF"/>
    <w:rsid w:val="007964EC"/>
    <w:rsid w:val="007A3320"/>
    <w:rsid w:val="007C6E67"/>
    <w:rsid w:val="007E18FF"/>
    <w:rsid w:val="007E2567"/>
    <w:rsid w:val="007E6A37"/>
    <w:rsid w:val="00872C89"/>
    <w:rsid w:val="008902ED"/>
    <w:rsid w:val="00894CF7"/>
    <w:rsid w:val="008A327C"/>
    <w:rsid w:val="008C135E"/>
    <w:rsid w:val="008D465E"/>
    <w:rsid w:val="009133E9"/>
    <w:rsid w:val="00921955"/>
    <w:rsid w:val="00921C84"/>
    <w:rsid w:val="00922BE1"/>
    <w:rsid w:val="00931191"/>
    <w:rsid w:val="0097710C"/>
    <w:rsid w:val="00986E04"/>
    <w:rsid w:val="00A30592"/>
    <w:rsid w:val="00A739E4"/>
    <w:rsid w:val="00A76C39"/>
    <w:rsid w:val="00AB33BB"/>
    <w:rsid w:val="00AD41EE"/>
    <w:rsid w:val="00AD4DEE"/>
    <w:rsid w:val="00AF287F"/>
    <w:rsid w:val="00B017B5"/>
    <w:rsid w:val="00B22884"/>
    <w:rsid w:val="00B42D7F"/>
    <w:rsid w:val="00BD4D96"/>
    <w:rsid w:val="00CC00B1"/>
    <w:rsid w:val="00CE54F1"/>
    <w:rsid w:val="00CF3740"/>
    <w:rsid w:val="00D20E2A"/>
    <w:rsid w:val="00D21CEC"/>
    <w:rsid w:val="00D31E3F"/>
    <w:rsid w:val="00D420FB"/>
    <w:rsid w:val="00D66A96"/>
    <w:rsid w:val="00D80613"/>
    <w:rsid w:val="00D86EBC"/>
    <w:rsid w:val="00D903D9"/>
    <w:rsid w:val="00D95B06"/>
    <w:rsid w:val="00DB4D1A"/>
    <w:rsid w:val="00DE2536"/>
    <w:rsid w:val="00DF0A4B"/>
    <w:rsid w:val="00E32FCA"/>
    <w:rsid w:val="00E672ED"/>
    <w:rsid w:val="00E83FF3"/>
    <w:rsid w:val="00EF5725"/>
    <w:rsid w:val="00F721FA"/>
    <w:rsid w:val="00FD1ABE"/>
    <w:rsid w:val="00FD6FAF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Düz Ok Bağlayıcısı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31C1-ED01-4B3C-A846-DB6C6C48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53</cp:revision>
  <cp:lastPrinted>2015-10-06T07:44:00Z</cp:lastPrinted>
  <dcterms:created xsi:type="dcterms:W3CDTF">2015-08-19T16:15:00Z</dcterms:created>
  <dcterms:modified xsi:type="dcterms:W3CDTF">2015-10-06T07:46:00Z</dcterms:modified>
</cp:coreProperties>
</file>